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958"/>
      </w:tblGrid>
      <w:tr w:rsidR="0016448B" w:rsidRPr="00BE2D22" w:rsidTr="001F602E">
        <w:tc>
          <w:tcPr>
            <w:tcW w:w="5094" w:type="dxa"/>
          </w:tcPr>
          <w:p w:rsidR="0016448B" w:rsidRPr="00BE2D22" w:rsidRDefault="0016448B" w:rsidP="001F602E">
            <w:pPr>
              <w:jc w:val="both"/>
            </w:pPr>
          </w:p>
        </w:tc>
        <w:tc>
          <w:tcPr>
            <w:tcW w:w="5094" w:type="dxa"/>
          </w:tcPr>
          <w:p w:rsidR="0016448B" w:rsidRPr="00BE2D22" w:rsidRDefault="0016448B" w:rsidP="001F602E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Затверджено                                                                              на загальних зборах</w:t>
            </w:r>
          </w:p>
          <w:p w:rsidR="0016448B" w:rsidRPr="00BE2D22" w:rsidRDefault="0016448B" w:rsidP="001F602E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трудового колективу</w:t>
            </w:r>
          </w:p>
          <w:p w:rsidR="0016448B" w:rsidRPr="00BE2D22" w:rsidRDefault="0016448B" w:rsidP="001F602E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протокол №1 від 28 травня 2021 року</w:t>
            </w:r>
          </w:p>
          <w:p w:rsidR="0016448B" w:rsidRPr="00BE2D22" w:rsidRDefault="0016448B" w:rsidP="001F602E">
            <w:pPr>
              <w:jc w:val="both"/>
            </w:pPr>
          </w:p>
        </w:tc>
      </w:tr>
    </w:tbl>
    <w:p w:rsidR="0016448B" w:rsidRPr="00BE2D22" w:rsidRDefault="0016448B" w:rsidP="0016448B">
      <w:pPr>
        <w:jc w:val="both"/>
      </w:pPr>
      <w:r w:rsidRPr="00BE2D22">
        <w:t xml:space="preserve">                                                                                </w:t>
      </w:r>
    </w:p>
    <w:p w:rsidR="0016448B" w:rsidRPr="00BE2D22" w:rsidRDefault="0016448B" w:rsidP="0016448B">
      <w:pPr>
        <w:tabs>
          <w:tab w:val="left" w:pos="3120"/>
        </w:tabs>
        <w:ind w:right="-1055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Правила</w:t>
      </w:r>
    </w:p>
    <w:p w:rsidR="0016448B" w:rsidRPr="00BE2D22" w:rsidRDefault="0016448B" w:rsidP="0016448B">
      <w:pPr>
        <w:tabs>
          <w:tab w:val="left" w:pos="1080"/>
        </w:tabs>
        <w:ind w:right="-1055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внутрішнього трудового розпорядку для працівників виконавчого</w:t>
      </w:r>
    </w:p>
    <w:p w:rsidR="0016448B" w:rsidRPr="00BE2D22" w:rsidRDefault="0016448B" w:rsidP="0016448B">
      <w:pPr>
        <w:tabs>
          <w:tab w:val="left" w:pos="1080"/>
        </w:tabs>
        <w:ind w:right="-1055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апарату Новгород-Сіверської районної ради Чернігівської області</w:t>
      </w:r>
    </w:p>
    <w:p w:rsidR="0016448B" w:rsidRDefault="0016448B" w:rsidP="0016448B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BE2D2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І. Загальні положення</w:t>
      </w:r>
    </w:p>
    <w:p w:rsidR="0016448B" w:rsidRPr="00650381" w:rsidRDefault="0016448B" w:rsidP="0016448B">
      <w:pPr>
        <w:rPr>
          <w:sz w:val="28"/>
          <w:szCs w:val="28"/>
          <w:lang w:eastAsia="en-US"/>
        </w:rPr>
      </w:pP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1. Правила внутрішнього трудового розпорядку мають мету – сприяти вихованню у працівників виконавчого апарату районної ради свідомого ставлення до праці, подальшому зміцненню трудової та виконавської дисципліни, успішному виконанню завдань, покладених на органи місцевого  самоврядування України.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2. Питання пов’язані з застосуваннями Правил внутрішнього розпорядку вирішуються керівництвом  виконавчого апарату районної ради в межах наданих йому прав, а у випадках передбачених чинним законодавством і правилами внутрішнього трудового розпорядку, разом чи за згодою з профспілковим комітетом.</w:t>
      </w:r>
    </w:p>
    <w:p w:rsidR="0016448B" w:rsidRPr="00BE2D22" w:rsidRDefault="0016448B" w:rsidP="0016448B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6448B" w:rsidRDefault="0016448B" w:rsidP="0016448B">
      <w:pPr>
        <w:tabs>
          <w:tab w:val="left" w:pos="960"/>
        </w:tabs>
        <w:ind w:left="1320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ІІ. Порядок прийому, переведення та звільнення працівників  виконавчого апарату районної ради</w:t>
      </w:r>
    </w:p>
    <w:p w:rsidR="0016448B" w:rsidRPr="00BE2D22" w:rsidRDefault="0016448B" w:rsidP="0016448B">
      <w:pPr>
        <w:tabs>
          <w:tab w:val="left" w:pos="960"/>
        </w:tabs>
        <w:ind w:left="1320"/>
        <w:jc w:val="center"/>
        <w:rPr>
          <w:bCs/>
          <w:sz w:val="28"/>
          <w:szCs w:val="28"/>
        </w:rPr>
      </w:pP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1. На посади працівників виконавчого апарату районної ради призначаються громадяни України.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2. Прийняття на службу в органи місцевого самоврядування на посади третьої-сьомої категорій, передбачених статтею 14 Закону України «Про службу в органах місцевого самоврядування» здійснюється на конкурсній основі, крім випадків, коли інше встановлено законами України.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3. Призначення  на посади інших  працівників виконавчого апарату районної ради здійснюється на підставі трудового законодавства.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4. Просування по службі посадової особи місцевого самоврядування здійснюється з урахуванням ділових і моральних якостей, її організаційних здібностей, результатів роботи та атестації.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5. Переведення посадових осіб з вищих посад на нижчі проводиться у порядку визначеному законодавством.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6. Працівники виконавчого апарату районної ради, які виявили бажання звільнитися із займаної посади, письмово попереджують про це  голову районної ради не пізніше, як за два тижні до дня звільнення.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7. Припинення служби в органах місцевого самоврядування ст.20 Закону  України «Про службу в органах місцевого самоврядування» 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lastRenderedPageBreak/>
        <w:t>порушення  посадовою  особою місцевого самоврядування Присяги, передбаченої статтею цього Закону;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порушення умов реалізації права на службу в органах місцевого самоврядування ( ст. 5 Закону);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неподання відомостей або подання посадовою особою виконавчого апарату неправдивих відомостей щодо її доходів у встановлений термін ( ст.13 закону);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виявлення або виникнення обставин, що перешкоджають перебуванню на службі, чи недотримання вимог, пов’язаних із проходженням служби в органах місцевого самоврядування ( ст. 12 цього Закону);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досягнення посадовою особою місцевого самоврядування  граничного віку перебування на службі в органах місцевого самоврядування  (ст. 18 Закону);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та на підставах, передбачених Кодексом законів про працю України.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Рішення про звільнення приймається головою ради.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Звільнення з посади може бути оскаржено працівником виконавчого апарату у судовому порядку. </w:t>
      </w:r>
    </w:p>
    <w:p w:rsidR="0016448B" w:rsidRPr="00BE2D22" w:rsidRDefault="0016448B" w:rsidP="0016448B">
      <w:pPr>
        <w:jc w:val="both"/>
        <w:rPr>
          <w:sz w:val="28"/>
          <w:szCs w:val="28"/>
        </w:rPr>
      </w:pPr>
    </w:p>
    <w:p w:rsidR="0016448B" w:rsidRPr="00BE2D22" w:rsidRDefault="0016448B" w:rsidP="0016448B">
      <w:pPr>
        <w:tabs>
          <w:tab w:val="left" w:pos="360"/>
        </w:tabs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ІІІ. Основні обов’язки посадової особи місцевого самоврядування</w:t>
      </w:r>
    </w:p>
    <w:p w:rsidR="0016448B" w:rsidRPr="00BE2D22" w:rsidRDefault="0016448B" w:rsidP="0016448B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Посадові особи місцевого самоврядування зобов’язані :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неухильно дотримуватись вимог Конституції, Закону України «Про службу в органах місцевого самоврядування», «Про місцеве самоврядування в Україні», інших законодавчих актів;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забезпечувати ефективність роботи та виконання завдань органів місцевого самоврядування;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сумлінно, на високому професійному рівні виконувати службові обов’язки, розпорядження керівника, підвищувати свої знання, вдосконалювати вміння та навички;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не допускати порушень трудової дисципліни, розголошення державної таємниці, інформації про громадян, що стала відома під час виконання службових обов’язків;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своєчасно приходити на роботу, дотримуватись встановленої тривалості робочого часу;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робочий час використовувати для належного виконання посадових обов’язків, не припускати дій, що заважають іншим співробітникам виконувати їх службові обов’язки;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додержуватись чистоти, порядку на своїх робочих місцях у всіх приміщеннях;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суворо дотримуватись вимог по охороні праці і техніці безпеки, виробничої санітарії, гігієни праці і протипожежній охорони, передбачених відповідними правилами;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зберігати матеріальні цінності, ефективно використовувати електронну апаратуру, технічні засоби, інструменти.</w:t>
      </w:r>
    </w:p>
    <w:p w:rsidR="0016448B" w:rsidRPr="00BE2D22" w:rsidRDefault="0016448B" w:rsidP="0016448B">
      <w:pPr>
        <w:tabs>
          <w:tab w:val="left" w:pos="1080"/>
          <w:tab w:val="left" w:pos="1760"/>
        </w:tabs>
        <w:jc w:val="both"/>
        <w:rPr>
          <w:sz w:val="28"/>
          <w:szCs w:val="28"/>
        </w:rPr>
      </w:pPr>
    </w:p>
    <w:p w:rsidR="0016448B" w:rsidRPr="00BE2D22" w:rsidRDefault="0016448B" w:rsidP="0016448B">
      <w:pPr>
        <w:tabs>
          <w:tab w:val="left" w:pos="1080"/>
          <w:tab w:val="left" w:pos="1760"/>
        </w:tabs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ІV.</w:t>
      </w:r>
      <w:r>
        <w:rPr>
          <w:bCs/>
          <w:sz w:val="28"/>
          <w:szCs w:val="28"/>
        </w:rPr>
        <w:t xml:space="preserve"> </w:t>
      </w:r>
      <w:r w:rsidRPr="00BE2D22">
        <w:rPr>
          <w:bCs/>
          <w:sz w:val="28"/>
          <w:szCs w:val="28"/>
        </w:rPr>
        <w:t>Основні права працівників виконавчого апарату районної ради</w:t>
      </w:r>
    </w:p>
    <w:p w:rsidR="0016448B" w:rsidRPr="00650381" w:rsidRDefault="0016448B" w:rsidP="0016448B">
      <w:pPr>
        <w:tabs>
          <w:tab w:val="left" w:pos="1080"/>
          <w:tab w:val="left" w:pos="1760"/>
        </w:tabs>
        <w:jc w:val="both"/>
        <w:rPr>
          <w:bCs/>
          <w:sz w:val="28"/>
          <w:szCs w:val="28"/>
        </w:rPr>
      </w:pPr>
    </w:p>
    <w:p w:rsidR="0016448B" w:rsidRPr="00BE2D22" w:rsidRDefault="0016448B" w:rsidP="0016448B">
      <w:pPr>
        <w:ind w:firstLine="708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Працівники виконавчого апарату районної ради мають право: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користуватися правами і свободами, які гарантуються громадянам України Конституцією і законами України;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брати участь у розгляді питань і прийнятті, в межах своїх повноважень, рішень;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одержувати від державних організацій, підприємств, установ і організацій, органів місцевого та регіонального самоврядування необхідну інформацію з питань, що належать до їх компетенції;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на повагу особистої гідності, справедливе і шанобливе ставлення до себе з боку керівників, співробітників і громадян;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вимагати затвердження керівником чітко визначеного обсягу службових повноважень за посадою працівника;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на оплату праці залежно від посади, , рангу, якості, досвіду та стажу роботи;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безперешкодно ознайомлюватись з матеріалами, що стосується проходження ним служби в органах місцевого самоврядування, в необхідних випадках давати особисті пояснення;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на просування по службі з урахуванням кваліфікації та здібностей, сумлінне виконання   своїх службових обов’язків, участь у конкурсах на заміщення посад більш високої категорії;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вимагати службового розслідування з метою зняття безпідставних, на думку службовця, звинувачень або підозри;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на здорові, безпечні та належні для високопродуктивної роботи умови праці;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на соціальний і правовий захист;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захищати свої законні права та інтереси у </w:t>
      </w:r>
      <w:proofErr w:type="spellStart"/>
      <w:r w:rsidRPr="00BE2D22">
        <w:rPr>
          <w:sz w:val="28"/>
          <w:szCs w:val="28"/>
        </w:rPr>
        <w:t>вищестоящих</w:t>
      </w:r>
      <w:proofErr w:type="spellEnd"/>
      <w:r w:rsidRPr="00BE2D22">
        <w:rPr>
          <w:sz w:val="28"/>
          <w:szCs w:val="28"/>
        </w:rPr>
        <w:t xml:space="preserve"> державних органах та  у судовому порядку.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Конкретні обов’язки та права працівників  визначаються на основі типових кваліфікаційних характеристик і відображаються у положеннях та посадових інструкціях, що затверджуються головою районної ради.</w:t>
      </w:r>
    </w:p>
    <w:p w:rsidR="0016448B" w:rsidRPr="00BE2D22" w:rsidRDefault="0016448B" w:rsidP="0016448B">
      <w:pPr>
        <w:ind w:left="540"/>
        <w:jc w:val="both"/>
        <w:rPr>
          <w:sz w:val="28"/>
          <w:szCs w:val="28"/>
        </w:rPr>
      </w:pPr>
    </w:p>
    <w:p w:rsidR="0016448B" w:rsidRPr="00BE2D22" w:rsidRDefault="0016448B" w:rsidP="0016448B">
      <w:pPr>
        <w:ind w:left="540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V. Основні обов’язки керівництва виконавчого апарату районної ради</w:t>
      </w:r>
    </w:p>
    <w:p w:rsidR="0016448B" w:rsidRPr="00BE2D22" w:rsidRDefault="0016448B" w:rsidP="0016448B">
      <w:pPr>
        <w:jc w:val="both"/>
        <w:rPr>
          <w:bCs/>
          <w:sz w:val="28"/>
          <w:szCs w:val="28"/>
        </w:rPr>
      </w:pP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bCs/>
          <w:sz w:val="28"/>
          <w:szCs w:val="28"/>
        </w:rPr>
        <w:t xml:space="preserve">1. </w:t>
      </w:r>
      <w:r w:rsidRPr="00BE2D22">
        <w:rPr>
          <w:sz w:val="28"/>
          <w:szCs w:val="28"/>
        </w:rPr>
        <w:t>Керівництво виконавчого апарату  районної ради зобов’язане: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приймати заходи по підвищенню якості і ефективності роботи структурних підрозділів, відповідальності кожного співробітника за стан справ на дорученій дільниці роботи;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забезпечити здорові та безпечні умови праці;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всебічно зміцнювати трудову та виконавську дисципліну;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поліпшувати умови праці, неухильно дотримуватись вимог законодавства про працю, забезпечувати необхідними технічними засобами всі робочі місця </w:t>
      </w:r>
      <w:r w:rsidRPr="00BE2D22">
        <w:rPr>
          <w:sz w:val="28"/>
          <w:szCs w:val="28"/>
        </w:rPr>
        <w:lastRenderedPageBreak/>
        <w:t>співробітників виконавчого апарату районної ради, створювати на них умови роботи, що відповідають  правилам з охорони праці;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забезпечувати належні санітарно-гігієнічні умови, які б запобігали виникненню професійних і інших захворювань працівників виконавчого апарату районної ради;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постійно удосконалювати форми умови праці;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контролювати додержання працівниками виконавчого апарату районної ради вимог інструкції по техніці безпеки, санітарії і гігієни праці протипожежної безпеки;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забезпечувати систематичне підвищення кваліфікації працівників виконавчого апарату районної ради, створювати необхідні умови для вступу їх на навчання до вищих навчальних закладів;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уважно ставитись до потреб працівників виконавчого апарату районної ради, поліпшувати їх житлово-побутові умови, своєчасно і правильно готувати у встановленому порядку документи, необхідні до призначення пенсій працівникам;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забезпечувати суворе дотримання трудової   та виконавської дисципліни, постійно проводити виховну роботу, підтримувати стабільність колективу, застосовувати заходи впливу до порушників трудової та виконавської дисципліни.</w:t>
      </w:r>
    </w:p>
    <w:p w:rsidR="0016448B" w:rsidRPr="00BE2D22" w:rsidRDefault="0016448B" w:rsidP="0016448B">
      <w:pPr>
        <w:ind w:left="108"/>
        <w:jc w:val="both"/>
        <w:rPr>
          <w:sz w:val="28"/>
          <w:szCs w:val="28"/>
        </w:rPr>
      </w:pPr>
    </w:p>
    <w:p w:rsidR="0016448B" w:rsidRPr="00BE2D22" w:rsidRDefault="0016448B" w:rsidP="0016448B">
      <w:pPr>
        <w:ind w:left="108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VI. Робочий час та його використання</w:t>
      </w:r>
    </w:p>
    <w:p w:rsidR="0016448B" w:rsidRPr="00650381" w:rsidRDefault="0016448B" w:rsidP="0016448B">
      <w:pPr>
        <w:ind w:left="108"/>
        <w:jc w:val="center"/>
        <w:rPr>
          <w:bCs/>
          <w:sz w:val="28"/>
          <w:szCs w:val="28"/>
        </w:rPr>
      </w:pP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1. У відповідності з законодавством про працю встановлений 5-ти денний робочий тиждень з двома вихідними днями, тривалість робочого часу – 40 годин на тиждень.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Початок роботи з 8-00 до 17-00, перерва на обід з 13-00 до 14-00 .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Сторожі працюють за графіками роботи, що щомісячно затверджуються головою районної ради.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Робота сторожів у святковий день компенсується у порядку передбаченому чинним законодавством.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2. Про невихід на роботу з поважних причин працівник зобов’язаний повідомити голову районної ради або його заступника.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3. Відсутність працівника на робочому місці без поважних причин більше трьох годин вважається прогулом.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4. Для виконання невідкладної і непередбаченої роботи працівники виконавчого апарату районної ради зобов’язані за розпорядженням голови районної ради з’явитись на службу у вихідні, святкові та неробочі дні робота за які компенсується відповідно до законодавства.</w:t>
      </w:r>
    </w:p>
    <w:p w:rsidR="0016448B" w:rsidRPr="00BE2D22" w:rsidRDefault="0016448B" w:rsidP="0016448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5. Черговість призначення щорічних відпусток встановлюється головою районною ради. Графік відпусток складається на кожний календарний рік не пізніше 30 грудня поточного року і доводиться до відома всіх працівників виконавчого апарату районної ради.</w:t>
      </w:r>
    </w:p>
    <w:p w:rsidR="0016448B" w:rsidRPr="00BE2D22" w:rsidRDefault="0016448B" w:rsidP="0016448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BE2D22">
        <w:rPr>
          <w:sz w:val="28"/>
          <w:szCs w:val="28"/>
        </w:rPr>
        <w:lastRenderedPageBreak/>
        <w:t>Додаткові і оплачувані відпустки і інші пільги для працівників, що навчаються, надаються тільки згідно відповідних документів цих учбових закладів.</w:t>
      </w:r>
    </w:p>
    <w:p w:rsidR="0016448B" w:rsidRPr="00BE2D22" w:rsidRDefault="0016448B" w:rsidP="0016448B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16448B" w:rsidRPr="00BE2D22" w:rsidRDefault="0016448B" w:rsidP="0016448B">
      <w:pPr>
        <w:ind w:firstLine="708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VII.  Заохочення за успіхи в роботі</w:t>
      </w:r>
    </w:p>
    <w:p w:rsidR="0016448B" w:rsidRPr="00650381" w:rsidRDefault="0016448B" w:rsidP="0016448B">
      <w:pPr>
        <w:ind w:firstLine="708"/>
        <w:jc w:val="center"/>
        <w:rPr>
          <w:bCs/>
          <w:sz w:val="28"/>
          <w:szCs w:val="28"/>
        </w:rPr>
      </w:pP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1. За зразкове виконання службових обов’язків, сумлінну працю в органах місцевого самоврядування застосовуються такі заохочення:</w:t>
      </w:r>
    </w:p>
    <w:p w:rsidR="0016448B" w:rsidRPr="00BE2D22" w:rsidRDefault="0016448B" w:rsidP="0016448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нагородження Почесною грамотою районної ради;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оголошення  Подяки голови районної ради.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2. За виконання особливо відповідальних завдань посадовій особі місцевого самоврядування може бути присвоєно черговий ранг достроково в межах відповідної категорії посад.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3. Заохочення оголошується розпорядженням голови районної ради, доводиться до відома всіх працівників і заноситься в трудову книжку працівника.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4. За особливі трудові заслуги посадові особи органів місцевого самоврядування представляються у </w:t>
      </w:r>
      <w:proofErr w:type="spellStart"/>
      <w:r w:rsidRPr="00BE2D22">
        <w:rPr>
          <w:sz w:val="28"/>
          <w:szCs w:val="28"/>
        </w:rPr>
        <w:t>вищестоящі</w:t>
      </w:r>
      <w:proofErr w:type="spellEnd"/>
      <w:r w:rsidRPr="00BE2D22">
        <w:rPr>
          <w:sz w:val="28"/>
          <w:szCs w:val="28"/>
        </w:rPr>
        <w:t xml:space="preserve"> органи до нагородження державними нагородами, Почесними грамотами.</w:t>
      </w:r>
    </w:p>
    <w:p w:rsidR="0016448B" w:rsidRPr="00BE2D22" w:rsidRDefault="0016448B" w:rsidP="0016448B">
      <w:pPr>
        <w:tabs>
          <w:tab w:val="left" w:pos="949"/>
        </w:tabs>
        <w:ind w:left="948"/>
        <w:jc w:val="center"/>
        <w:rPr>
          <w:sz w:val="28"/>
          <w:szCs w:val="28"/>
        </w:rPr>
      </w:pPr>
    </w:p>
    <w:p w:rsidR="0016448B" w:rsidRPr="00BE2D22" w:rsidRDefault="0016448B" w:rsidP="0016448B">
      <w:pPr>
        <w:tabs>
          <w:tab w:val="left" w:pos="949"/>
        </w:tabs>
        <w:ind w:left="948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VIII. Відповідальність за порушення службової та трудової дисципліни</w:t>
      </w:r>
    </w:p>
    <w:p w:rsidR="0016448B" w:rsidRPr="00BE2D22" w:rsidRDefault="0016448B" w:rsidP="0016448B">
      <w:pPr>
        <w:tabs>
          <w:tab w:val="left" w:pos="949"/>
        </w:tabs>
        <w:ind w:left="948"/>
        <w:jc w:val="center"/>
        <w:rPr>
          <w:bCs/>
          <w:sz w:val="28"/>
          <w:szCs w:val="28"/>
        </w:rPr>
      </w:pP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1. Порушення трудової та дисципліни, тобто невиконання чи неналежне виконання з вини працівника покладених на нього обов’язків, тягне за собою застосування заходів дисциплінарного впливу, а також заходів, передбачених чинним законодавством.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E2D22">
        <w:rPr>
          <w:sz w:val="28"/>
          <w:szCs w:val="28"/>
        </w:rPr>
        <w:t>За порушення трудової дисципліни застосовуються такі дисциплінарні стягнення та заходи дисциплінарного впливу: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догана;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попередження про неповну службову відповідність;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затримка до одного року у присвоєнні чергового рангу або не  призначення на вищу посаду;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звільнення.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E2D22">
        <w:rPr>
          <w:sz w:val="28"/>
          <w:szCs w:val="28"/>
        </w:rPr>
        <w:t>За порушення трудової дисципліни до працівника, який не є посадовою особою місцевого самоврядування може бути застосовано один з таких заходів стягнення: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догана;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звільнення.</w:t>
      </w:r>
    </w:p>
    <w:p w:rsidR="0016448B" w:rsidRPr="00BE2D22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E2D22">
        <w:rPr>
          <w:sz w:val="28"/>
          <w:szCs w:val="28"/>
        </w:rPr>
        <w:t>Дисциплінарне стягнення оголошується розпорядженням голови районної ради і доводиться працівнику під підпис в триденний строк.</w:t>
      </w:r>
    </w:p>
    <w:p w:rsidR="00512166" w:rsidRPr="0016448B" w:rsidRDefault="0016448B" w:rsidP="001644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5. Дисциплінарне стягнення діє протягом року з моменту накладення. Якщо працівник не допустив нового порушення трудової дисципліни і до того ж проявив себе, як сумлінний працівник, то стягнення може бути зняте до закінчення одного року.</w:t>
      </w:r>
      <w:bookmarkStart w:id="0" w:name="_GoBack"/>
      <w:bookmarkEnd w:id="0"/>
    </w:p>
    <w:sectPr w:rsidR="00512166" w:rsidRPr="0016448B" w:rsidSect="0016448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D0" w:rsidRDefault="00E00BD0" w:rsidP="0016448B">
      <w:r>
        <w:separator/>
      </w:r>
    </w:p>
  </w:endnote>
  <w:endnote w:type="continuationSeparator" w:id="0">
    <w:p w:rsidR="00E00BD0" w:rsidRDefault="00E00BD0" w:rsidP="0016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D0" w:rsidRDefault="00E00BD0" w:rsidP="0016448B">
      <w:r>
        <w:separator/>
      </w:r>
    </w:p>
  </w:footnote>
  <w:footnote w:type="continuationSeparator" w:id="0">
    <w:p w:rsidR="00E00BD0" w:rsidRDefault="00E00BD0" w:rsidP="0016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696119"/>
      <w:docPartObj>
        <w:docPartGallery w:val="Page Numbers (Top of Page)"/>
        <w:docPartUnique/>
      </w:docPartObj>
    </w:sdtPr>
    <w:sdtContent>
      <w:p w:rsidR="0016448B" w:rsidRDefault="001644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448B">
          <w:rPr>
            <w:noProof/>
            <w:lang w:val="ru-RU"/>
          </w:rPr>
          <w:t>2</w:t>
        </w:r>
        <w:r>
          <w:fldChar w:fldCharType="end"/>
        </w:r>
      </w:p>
    </w:sdtContent>
  </w:sdt>
  <w:p w:rsidR="0016448B" w:rsidRDefault="001644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AB"/>
    <w:rsid w:val="0016448B"/>
    <w:rsid w:val="00512166"/>
    <w:rsid w:val="00605FAB"/>
    <w:rsid w:val="00E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16448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448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styleId="a3">
    <w:name w:val="Table Grid"/>
    <w:basedOn w:val="a1"/>
    <w:uiPriority w:val="59"/>
    <w:rsid w:val="001644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4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48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1644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48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164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48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16448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448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styleId="a3">
    <w:name w:val="Table Grid"/>
    <w:basedOn w:val="a1"/>
    <w:uiPriority w:val="59"/>
    <w:rsid w:val="001644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4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48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1644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48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164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48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CC"/>
    <w:rsid w:val="000936CC"/>
    <w:rsid w:val="009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31004AE9BD4C35BB6D69382FAF456D">
    <w:name w:val="D831004AE9BD4C35BB6D69382FAF456D"/>
    <w:rsid w:val="000936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31004AE9BD4C35BB6D69382FAF456D">
    <w:name w:val="D831004AE9BD4C35BB6D69382FAF456D"/>
    <w:rsid w:val="00093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2021-08-13T08:42:00Z</dcterms:created>
  <dcterms:modified xsi:type="dcterms:W3CDTF">2021-08-13T08:45:00Z</dcterms:modified>
</cp:coreProperties>
</file>